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E3" w:rsidRPr="00824B08" w:rsidRDefault="006F335E" w:rsidP="006F3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824B08">
        <w:rPr>
          <w:rFonts w:cs="Times New Roman"/>
          <w:color w:val="000000"/>
          <w:szCs w:val="28"/>
        </w:rPr>
        <w:t>Муниципальное бюджетное учреждение</w:t>
      </w:r>
    </w:p>
    <w:p w:rsidR="00DD2AE3" w:rsidRPr="00824B08" w:rsidRDefault="006F335E" w:rsidP="006F3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824B08">
        <w:rPr>
          <w:rFonts w:cs="Times New Roman"/>
          <w:color w:val="000000"/>
          <w:szCs w:val="28"/>
        </w:rPr>
        <w:t xml:space="preserve"> спортивная школа «Энергия»</w:t>
      </w:r>
      <w:r w:rsidR="00DD2AE3" w:rsidRPr="00824B08">
        <w:rPr>
          <w:rFonts w:cs="Times New Roman"/>
          <w:color w:val="000000"/>
          <w:szCs w:val="28"/>
        </w:rPr>
        <w:t xml:space="preserve"> </w:t>
      </w:r>
    </w:p>
    <w:p w:rsidR="00DD2AE3" w:rsidRPr="00824B08" w:rsidRDefault="00DD2AE3" w:rsidP="006F3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824B08">
        <w:rPr>
          <w:rFonts w:cs="Times New Roman"/>
          <w:color w:val="000000"/>
          <w:szCs w:val="28"/>
        </w:rPr>
        <w:t>(МБУ СШ «Энергия»)</w:t>
      </w:r>
    </w:p>
    <w:p w:rsidR="00824B08" w:rsidRDefault="00824B08" w:rsidP="00824B08">
      <w:pPr>
        <w:spacing w:after="0" w:line="360" w:lineRule="auto"/>
        <w:ind w:firstLine="709"/>
        <w:jc w:val="center"/>
        <w:rPr>
          <w:szCs w:val="28"/>
        </w:rPr>
      </w:pPr>
    </w:p>
    <w:p w:rsidR="009B04D7" w:rsidRDefault="00824B08" w:rsidP="00824B08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ПРИКАЗ</w:t>
      </w:r>
    </w:p>
    <w:p w:rsidR="00824B08" w:rsidRDefault="00824B08" w:rsidP="00824B08">
      <w:pPr>
        <w:spacing w:after="0" w:line="360" w:lineRule="auto"/>
        <w:jc w:val="center"/>
        <w:rPr>
          <w:szCs w:val="28"/>
        </w:rPr>
      </w:pPr>
    </w:p>
    <w:p w:rsidR="009B04D7" w:rsidRDefault="00824B08" w:rsidP="00824B08">
      <w:pPr>
        <w:spacing w:after="0" w:line="360" w:lineRule="auto"/>
        <w:jc w:val="both"/>
        <w:rPr>
          <w:szCs w:val="28"/>
          <w:u w:val="single"/>
        </w:rPr>
      </w:pPr>
      <w:r>
        <w:rPr>
          <w:szCs w:val="28"/>
        </w:rPr>
        <w:t>«</w:t>
      </w:r>
      <w:r w:rsidR="00854574">
        <w:rPr>
          <w:szCs w:val="28"/>
        </w:rPr>
        <w:t>22</w:t>
      </w:r>
      <w:r>
        <w:rPr>
          <w:szCs w:val="28"/>
        </w:rPr>
        <w:t xml:space="preserve">» </w:t>
      </w:r>
      <w:r w:rsidR="006B04B2">
        <w:rPr>
          <w:szCs w:val="28"/>
          <w:u w:val="single"/>
        </w:rPr>
        <w:t>августа</w:t>
      </w:r>
      <w:r w:rsidR="00A41F5A">
        <w:rPr>
          <w:szCs w:val="28"/>
        </w:rPr>
        <w:t xml:space="preserve"> 2022</w:t>
      </w:r>
      <w:r>
        <w:rPr>
          <w:szCs w:val="28"/>
        </w:rPr>
        <w:t xml:space="preserve"> год                                                 </w:t>
      </w:r>
      <w:r w:rsidR="00B16A51">
        <w:rPr>
          <w:szCs w:val="28"/>
        </w:rPr>
        <w:t xml:space="preserve">        </w:t>
      </w:r>
      <w:r>
        <w:rPr>
          <w:szCs w:val="28"/>
        </w:rPr>
        <w:t xml:space="preserve">                 № </w:t>
      </w:r>
      <w:r>
        <w:rPr>
          <w:szCs w:val="28"/>
          <w:u w:val="single"/>
        </w:rPr>
        <w:t>01-09-</w:t>
      </w:r>
      <w:r w:rsidR="00854574">
        <w:rPr>
          <w:szCs w:val="28"/>
          <w:u w:val="single"/>
        </w:rPr>
        <w:t>94</w:t>
      </w:r>
    </w:p>
    <w:p w:rsidR="00824B08" w:rsidRPr="00824B08" w:rsidRDefault="00824B08" w:rsidP="00824B08">
      <w:pPr>
        <w:spacing w:after="0" w:line="360" w:lineRule="auto"/>
        <w:jc w:val="center"/>
        <w:rPr>
          <w:szCs w:val="28"/>
        </w:rPr>
      </w:pPr>
      <w:r w:rsidRPr="00824B08">
        <w:rPr>
          <w:szCs w:val="28"/>
        </w:rPr>
        <w:t>г. Среднеуральск</w:t>
      </w:r>
    </w:p>
    <w:p w:rsidR="00824B08" w:rsidRPr="00824B08" w:rsidRDefault="00824B08" w:rsidP="00824B08">
      <w:pPr>
        <w:spacing w:after="0" w:line="360" w:lineRule="auto"/>
        <w:jc w:val="center"/>
        <w:rPr>
          <w:szCs w:val="28"/>
          <w:u w:val="single"/>
        </w:rPr>
      </w:pPr>
    </w:p>
    <w:p w:rsidR="006B04B2" w:rsidRPr="006B04B2" w:rsidRDefault="00FB5430" w:rsidP="006B04B2">
      <w:pPr>
        <w:spacing w:after="0" w:line="240" w:lineRule="auto"/>
        <w:jc w:val="center"/>
        <w:rPr>
          <w:b/>
          <w:i/>
          <w:szCs w:val="28"/>
        </w:rPr>
      </w:pPr>
      <w:r w:rsidRPr="006B04B2">
        <w:rPr>
          <w:rFonts w:cs="Times New Roman"/>
          <w:b/>
          <w:i/>
          <w:szCs w:val="28"/>
        </w:rPr>
        <w:t xml:space="preserve">Об </w:t>
      </w:r>
      <w:r w:rsidR="006B04B2" w:rsidRPr="006B04B2">
        <w:rPr>
          <w:b/>
          <w:i/>
          <w:szCs w:val="28"/>
        </w:rPr>
        <w:t>организации приёма лиц</w:t>
      </w:r>
      <w:r w:rsidR="006B04B2">
        <w:rPr>
          <w:b/>
          <w:i/>
          <w:szCs w:val="28"/>
        </w:rPr>
        <w:t xml:space="preserve"> </w:t>
      </w:r>
      <w:r w:rsidR="006B04B2" w:rsidRPr="006B04B2">
        <w:rPr>
          <w:b/>
          <w:i/>
          <w:szCs w:val="28"/>
        </w:rPr>
        <w:t>для прохождения программ</w:t>
      </w:r>
    </w:p>
    <w:p w:rsidR="00B064D5" w:rsidRDefault="006B04B2" w:rsidP="005D69B8">
      <w:pPr>
        <w:spacing w:after="0" w:line="240" w:lineRule="auto"/>
        <w:jc w:val="center"/>
        <w:rPr>
          <w:i/>
          <w:szCs w:val="28"/>
        </w:rPr>
      </w:pPr>
      <w:r w:rsidRPr="006B04B2">
        <w:rPr>
          <w:b/>
          <w:i/>
          <w:szCs w:val="28"/>
        </w:rPr>
        <w:t>спортивной подготовки</w:t>
      </w:r>
    </w:p>
    <w:p w:rsidR="005D69B8" w:rsidRPr="005D69B8" w:rsidRDefault="005D69B8" w:rsidP="005D69B8">
      <w:pPr>
        <w:spacing w:after="0" w:line="240" w:lineRule="auto"/>
        <w:jc w:val="center"/>
        <w:rPr>
          <w:i/>
          <w:szCs w:val="28"/>
        </w:rPr>
      </w:pPr>
    </w:p>
    <w:p w:rsidR="00FB5430" w:rsidRPr="006B04B2" w:rsidRDefault="006B04B2" w:rsidP="00A5451B">
      <w:pPr>
        <w:spacing w:after="0" w:line="240" w:lineRule="auto"/>
        <w:ind w:firstLine="851"/>
        <w:jc w:val="both"/>
        <w:rPr>
          <w:szCs w:val="28"/>
        </w:rPr>
      </w:pPr>
      <w:proofErr w:type="gramStart"/>
      <w:r w:rsidRPr="006B04B2">
        <w:rPr>
          <w:szCs w:val="28"/>
        </w:rPr>
        <w:t xml:space="preserve">В соответствии с Федеральным Законом от 04.12.2007 г. №329-ФЗ «О физической культуре и спорте в Российской Федерации», приказом </w:t>
      </w:r>
      <w:proofErr w:type="spellStart"/>
      <w:r w:rsidRPr="006B04B2">
        <w:rPr>
          <w:szCs w:val="28"/>
        </w:rPr>
        <w:t>Минспорта</w:t>
      </w:r>
      <w:proofErr w:type="spellEnd"/>
      <w:r w:rsidRPr="006B04B2">
        <w:rPr>
          <w:szCs w:val="28"/>
        </w:rPr>
        <w:t xml:space="preserve"> России от 16.08.2013 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подготовку», Законом Свердловской области от 16.07.2012 г. № 70-ОЗ «О физической культуре и спорте в Свердловской области», постановлением Правительства Свердловской области от 12.09.2013</w:t>
      </w:r>
      <w:proofErr w:type="gramEnd"/>
      <w:r w:rsidRPr="006B04B2">
        <w:rPr>
          <w:szCs w:val="28"/>
        </w:rPr>
        <w:t xml:space="preserve"> </w:t>
      </w:r>
      <w:proofErr w:type="gramStart"/>
      <w:r w:rsidRPr="006B04B2">
        <w:rPr>
          <w:szCs w:val="28"/>
        </w:rPr>
        <w:t>г. № 1106-ПП «Об утверждении Порядка приема лиц в физкультурно</w:t>
      </w:r>
      <w:r>
        <w:rPr>
          <w:szCs w:val="28"/>
        </w:rPr>
        <w:t xml:space="preserve"> </w:t>
      </w:r>
      <w:r w:rsidRPr="006B04B2">
        <w:rPr>
          <w:szCs w:val="28"/>
        </w:rPr>
        <w:t>- спортивные организации, созданные Свердловской областью или муниципальными образованиями, расположенными на территории Свердловской области, и осуществляющие спортивную подготовку», ФССП по видам спорта, Правилами приема лиц, поступающих для освоения программ спортивной подготовки в муниципальное бюджетное учреждение спортивная школа «Энергия»  и в целях организации приёма лиц и проведения индивидуального отбора поступающих для прохождения программ</w:t>
      </w:r>
      <w:proofErr w:type="gramEnd"/>
      <w:r w:rsidRPr="006B04B2">
        <w:rPr>
          <w:szCs w:val="28"/>
        </w:rPr>
        <w:t xml:space="preserve"> спортивной подготовки </w:t>
      </w:r>
      <w:r>
        <w:rPr>
          <w:szCs w:val="28"/>
        </w:rPr>
        <w:t xml:space="preserve">                           </w:t>
      </w:r>
      <w:r w:rsidR="0049578C">
        <w:rPr>
          <w:szCs w:val="28"/>
        </w:rPr>
        <w:t>с 01.10.2022</w:t>
      </w:r>
      <w:r w:rsidRPr="006B04B2">
        <w:rPr>
          <w:szCs w:val="28"/>
        </w:rPr>
        <w:t>,</w:t>
      </w:r>
    </w:p>
    <w:p w:rsidR="00B064D5" w:rsidRDefault="00B064D5" w:rsidP="00824B08">
      <w:pPr>
        <w:spacing w:line="300" w:lineRule="exact"/>
        <w:ind w:firstLine="709"/>
        <w:jc w:val="both"/>
        <w:rPr>
          <w:b/>
          <w:szCs w:val="28"/>
        </w:rPr>
      </w:pPr>
    </w:p>
    <w:p w:rsidR="00824B08" w:rsidRPr="00824B08" w:rsidRDefault="00824B08" w:rsidP="005D69B8">
      <w:pPr>
        <w:spacing w:line="300" w:lineRule="exact"/>
        <w:jc w:val="both"/>
        <w:rPr>
          <w:b/>
          <w:szCs w:val="28"/>
        </w:rPr>
      </w:pPr>
      <w:r w:rsidRPr="00824B08">
        <w:rPr>
          <w:b/>
          <w:szCs w:val="28"/>
        </w:rPr>
        <w:t>ПРИКАЗЫВАЮ:</w:t>
      </w:r>
    </w:p>
    <w:p w:rsidR="006B04B2" w:rsidRDefault="006B04B2" w:rsidP="005D69B8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>1.Утвердить состав приёмной комиссии:</w:t>
      </w:r>
    </w:p>
    <w:p w:rsidR="005D69B8" w:rsidRPr="006B04B2" w:rsidRDefault="005D69B8" w:rsidP="005D69B8">
      <w:pPr>
        <w:spacing w:after="0" w:line="240" w:lineRule="auto"/>
        <w:jc w:val="both"/>
        <w:rPr>
          <w:szCs w:val="28"/>
        </w:rPr>
      </w:pPr>
    </w:p>
    <w:p w:rsidR="006B04B2" w:rsidRPr="006B04B2" w:rsidRDefault="006B04B2" w:rsidP="006B04B2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>Председатель комиссии: Михеев И.А.– директор.</w:t>
      </w:r>
    </w:p>
    <w:p w:rsidR="00DD1655" w:rsidRDefault="006B04B2" w:rsidP="006B04B2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 xml:space="preserve">Состав комиссии: </w:t>
      </w:r>
    </w:p>
    <w:p w:rsidR="006B04B2" w:rsidRPr="006B04B2" w:rsidRDefault="0049578C" w:rsidP="006B04B2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Усольцева А.А.</w:t>
      </w:r>
      <w:r w:rsidR="006B04B2" w:rsidRPr="006B04B2">
        <w:rPr>
          <w:szCs w:val="28"/>
        </w:rPr>
        <w:t xml:space="preserve"> – заместитель директора по спортивной подготовке;</w:t>
      </w:r>
    </w:p>
    <w:p w:rsidR="006B04B2" w:rsidRPr="006B04B2" w:rsidRDefault="006B04B2" w:rsidP="006B04B2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>Лыков А.Д. – тренер;</w:t>
      </w:r>
    </w:p>
    <w:p w:rsidR="006B04B2" w:rsidRPr="006B04B2" w:rsidRDefault="0049578C" w:rsidP="006B04B2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Королева К.П.</w:t>
      </w:r>
      <w:r w:rsidR="006B04B2" w:rsidRPr="006B04B2">
        <w:rPr>
          <w:szCs w:val="28"/>
        </w:rPr>
        <w:t xml:space="preserve"> - инструктора-методиста ФСО;</w:t>
      </w:r>
    </w:p>
    <w:p w:rsidR="006B04B2" w:rsidRPr="006B04B2" w:rsidRDefault="006B04B2" w:rsidP="006B04B2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>Скороходова Е.А. – тренер;</w:t>
      </w:r>
    </w:p>
    <w:p w:rsidR="00A5451B" w:rsidRPr="006B04B2" w:rsidRDefault="006B04B2" w:rsidP="006B04B2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>Дедюлин С.М. – тренер.</w:t>
      </w:r>
    </w:p>
    <w:p w:rsidR="005D69B8" w:rsidRPr="006B04B2" w:rsidRDefault="006B04B2" w:rsidP="005D69B8">
      <w:pPr>
        <w:spacing w:after="0" w:line="240" w:lineRule="auto"/>
        <w:rPr>
          <w:szCs w:val="28"/>
        </w:rPr>
      </w:pPr>
      <w:r w:rsidRPr="006B04B2">
        <w:rPr>
          <w:szCs w:val="28"/>
        </w:rPr>
        <w:lastRenderedPageBreak/>
        <w:t xml:space="preserve">2. Назначить инструктора-методиста ФСО </w:t>
      </w:r>
      <w:proofErr w:type="spellStart"/>
      <w:r w:rsidRPr="006B04B2">
        <w:rPr>
          <w:szCs w:val="28"/>
        </w:rPr>
        <w:t>Шайхиеву</w:t>
      </w:r>
      <w:proofErr w:type="spellEnd"/>
      <w:r w:rsidRPr="006B04B2">
        <w:rPr>
          <w:szCs w:val="28"/>
        </w:rPr>
        <w:t xml:space="preserve"> Л.Р. секретарем приемной комиссии.</w:t>
      </w:r>
    </w:p>
    <w:p w:rsidR="006B04B2" w:rsidRDefault="006B04B2" w:rsidP="005D69B8">
      <w:pPr>
        <w:spacing w:after="0" w:line="240" w:lineRule="auto"/>
        <w:rPr>
          <w:szCs w:val="28"/>
        </w:rPr>
      </w:pPr>
      <w:r w:rsidRPr="006B04B2">
        <w:rPr>
          <w:szCs w:val="28"/>
        </w:rPr>
        <w:t>3. Утвердить состав апелляционной комиссии:</w:t>
      </w:r>
    </w:p>
    <w:p w:rsidR="005D69B8" w:rsidRPr="006B04B2" w:rsidRDefault="005D69B8" w:rsidP="00A5451B">
      <w:pPr>
        <w:spacing w:after="0" w:line="240" w:lineRule="auto"/>
        <w:ind w:firstLine="851"/>
        <w:rPr>
          <w:szCs w:val="28"/>
        </w:rPr>
      </w:pPr>
    </w:p>
    <w:p w:rsidR="006B04B2" w:rsidRPr="006B04B2" w:rsidRDefault="006B04B2" w:rsidP="006B04B2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>Председатель комиссии: Федотов И.В. – тренер;</w:t>
      </w:r>
    </w:p>
    <w:p w:rsidR="00A5451B" w:rsidRDefault="006B04B2" w:rsidP="006B04B2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 xml:space="preserve">Состав комиссии: </w:t>
      </w:r>
    </w:p>
    <w:p w:rsidR="006B04B2" w:rsidRPr="006B04B2" w:rsidRDefault="006B04B2" w:rsidP="006B04B2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>Фазулов В.Ф. – тренер;</w:t>
      </w:r>
    </w:p>
    <w:p w:rsidR="006B04B2" w:rsidRPr="006B04B2" w:rsidRDefault="006B04B2" w:rsidP="006B04B2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>Дедюлин С.М. – тренер;</w:t>
      </w:r>
    </w:p>
    <w:p w:rsidR="006B04B2" w:rsidRDefault="006B04B2" w:rsidP="006B04B2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>Двинянинов А.Ю. – тренер.</w:t>
      </w:r>
    </w:p>
    <w:p w:rsidR="006B04B2" w:rsidRPr="006B04B2" w:rsidRDefault="006B04B2" w:rsidP="005D69B8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>4. Утвердить сроки работы приемной и апелляционной комиссий с учетом проведения дополнительного набо</w:t>
      </w:r>
      <w:r w:rsidR="0049578C">
        <w:rPr>
          <w:szCs w:val="28"/>
        </w:rPr>
        <w:t>ра на спортивную подготовку с 22.08.2022 по 30.09.2022</w:t>
      </w:r>
      <w:r w:rsidRPr="006B04B2">
        <w:rPr>
          <w:szCs w:val="28"/>
        </w:rPr>
        <w:t>.</w:t>
      </w:r>
    </w:p>
    <w:p w:rsidR="006B04B2" w:rsidRPr="006B04B2" w:rsidRDefault="006B04B2" w:rsidP="006B04B2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>Место проведения индивидуального отбора:</w:t>
      </w:r>
    </w:p>
    <w:p w:rsidR="006B04B2" w:rsidRPr="006B04B2" w:rsidRDefault="00DD1655" w:rsidP="006B04B2">
      <w:pPr>
        <w:spacing w:after="0" w:line="240" w:lineRule="auto"/>
        <w:ind w:firstLine="502"/>
        <w:jc w:val="both"/>
        <w:rPr>
          <w:szCs w:val="28"/>
        </w:rPr>
      </w:pPr>
      <w:r>
        <w:rPr>
          <w:szCs w:val="28"/>
        </w:rPr>
        <w:t xml:space="preserve">- г. </w:t>
      </w:r>
      <w:r w:rsidR="006B04B2" w:rsidRPr="006B04B2">
        <w:rPr>
          <w:szCs w:val="28"/>
        </w:rPr>
        <w:t>Среднеуральск, ул. Набережная,8а, спортивный зал МБУ СШ «Энергия»;</w:t>
      </w:r>
    </w:p>
    <w:p w:rsidR="005D69B8" w:rsidRPr="006B04B2" w:rsidRDefault="006B04B2" w:rsidP="005D69B8">
      <w:pPr>
        <w:spacing w:after="0" w:line="240" w:lineRule="auto"/>
        <w:ind w:firstLine="502"/>
        <w:jc w:val="both"/>
        <w:rPr>
          <w:szCs w:val="28"/>
        </w:rPr>
      </w:pPr>
      <w:r w:rsidRPr="006B04B2">
        <w:rPr>
          <w:szCs w:val="28"/>
        </w:rPr>
        <w:t xml:space="preserve">- г. Среднеуральск, ул. </w:t>
      </w:r>
      <w:r w:rsidR="006D51C2">
        <w:rPr>
          <w:szCs w:val="28"/>
        </w:rPr>
        <w:t xml:space="preserve"> </w:t>
      </w:r>
      <w:r w:rsidRPr="006B04B2">
        <w:rPr>
          <w:szCs w:val="28"/>
        </w:rPr>
        <w:t>Лермонтова, 2а, спортивный зал ангара МБУ СШ «Энергия».</w:t>
      </w:r>
    </w:p>
    <w:p w:rsidR="005D69B8" w:rsidRPr="006B04B2" w:rsidRDefault="006B04B2" w:rsidP="005D69B8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>5. Утвердить сроки приёма документов, количество вакантных мест и перечень необходимых документов для зачисления на спортивную подготовку для освоения соответствующих программ (Приложение №1)</w:t>
      </w:r>
      <w:r w:rsidR="00A5451B">
        <w:rPr>
          <w:szCs w:val="28"/>
        </w:rPr>
        <w:t>.</w:t>
      </w:r>
    </w:p>
    <w:p w:rsidR="006B04B2" w:rsidRPr="006B04B2" w:rsidRDefault="006B04B2" w:rsidP="005D69B8">
      <w:pPr>
        <w:spacing w:after="0" w:line="240" w:lineRule="auto"/>
        <w:jc w:val="both"/>
        <w:rPr>
          <w:szCs w:val="28"/>
        </w:rPr>
      </w:pPr>
      <w:r w:rsidRPr="006B04B2">
        <w:rPr>
          <w:szCs w:val="28"/>
        </w:rPr>
        <w:t xml:space="preserve">6. </w:t>
      </w:r>
      <w:proofErr w:type="gramStart"/>
      <w:r w:rsidRPr="006B04B2">
        <w:rPr>
          <w:szCs w:val="28"/>
        </w:rPr>
        <w:t>Контроль за</w:t>
      </w:r>
      <w:proofErr w:type="gramEnd"/>
      <w:r w:rsidRPr="006B04B2">
        <w:rPr>
          <w:szCs w:val="28"/>
        </w:rPr>
        <w:t xml:space="preserve"> исполнением данного приказа оставляю за собой.</w:t>
      </w:r>
    </w:p>
    <w:p w:rsidR="00152ADC" w:rsidRDefault="00152ADC" w:rsidP="00824B08">
      <w:pPr>
        <w:tabs>
          <w:tab w:val="left" w:pos="1071"/>
        </w:tabs>
        <w:rPr>
          <w:szCs w:val="28"/>
        </w:rPr>
      </w:pPr>
    </w:p>
    <w:p w:rsidR="00E512CA" w:rsidRDefault="00E512CA" w:rsidP="00824B08">
      <w:pPr>
        <w:tabs>
          <w:tab w:val="left" w:pos="1071"/>
        </w:tabs>
        <w:rPr>
          <w:szCs w:val="28"/>
        </w:rPr>
      </w:pPr>
    </w:p>
    <w:p w:rsidR="00E512CA" w:rsidRPr="00152ADC" w:rsidRDefault="00E512CA" w:rsidP="00824B08">
      <w:pPr>
        <w:tabs>
          <w:tab w:val="left" w:pos="1071"/>
        </w:tabs>
        <w:rPr>
          <w:szCs w:val="28"/>
        </w:rPr>
      </w:pPr>
    </w:p>
    <w:p w:rsidR="00E47B12" w:rsidRPr="00E512CA" w:rsidRDefault="00574D64" w:rsidP="00E512CA">
      <w:pPr>
        <w:spacing w:after="0" w:line="360" w:lineRule="auto"/>
        <w:jc w:val="both"/>
        <w:rPr>
          <w:szCs w:val="28"/>
        </w:rPr>
      </w:pPr>
      <w:r>
        <w:rPr>
          <w:szCs w:val="28"/>
        </w:rPr>
        <w:t>Д</w:t>
      </w:r>
      <w:r w:rsidR="00824B08" w:rsidRPr="00824B08">
        <w:rPr>
          <w:szCs w:val="28"/>
        </w:rPr>
        <w:t xml:space="preserve">иректор                       </w:t>
      </w:r>
      <w:r w:rsidR="00F940C8">
        <w:rPr>
          <w:szCs w:val="28"/>
        </w:rPr>
        <w:t xml:space="preserve">       </w:t>
      </w:r>
      <w:bookmarkStart w:id="0" w:name="_GoBack"/>
      <w:bookmarkEnd w:id="0"/>
      <w:r w:rsidR="00824B08" w:rsidRPr="00824B08">
        <w:rPr>
          <w:szCs w:val="28"/>
        </w:rPr>
        <w:t xml:space="preserve">                                                 </w:t>
      </w:r>
      <w:r w:rsidR="006E6261">
        <w:rPr>
          <w:szCs w:val="28"/>
        </w:rPr>
        <w:t xml:space="preserve">          </w:t>
      </w:r>
      <w:r w:rsidR="003C4B05">
        <w:rPr>
          <w:szCs w:val="28"/>
        </w:rPr>
        <w:t>И.А. Михеев</w:t>
      </w:r>
    </w:p>
    <w:p w:rsidR="00E512CA" w:rsidRDefault="00E512CA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</w:p>
    <w:p w:rsidR="00E512CA" w:rsidRDefault="00E512CA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</w:p>
    <w:p w:rsidR="00E512CA" w:rsidRDefault="00E512CA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</w:p>
    <w:p w:rsidR="00E512CA" w:rsidRDefault="00E512CA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</w:p>
    <w:p w:rsidR="00E512CA" w:rsidRDefault="00E512CA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</w:p>
    <w:p w:rsidR="00E512CA" w:rsidRDefault="00E512CA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</w:p>
    <w:p w:rsidR="00E512CA" w:rsidRDefault="00E512CA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</w:p>
    <w:p w:rsidR="00E512CA" w:rsidRDefault="00E512CA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</w:p>
    <w:p w:rsidR="00E512CA" w:rsidRDefault="00E512CA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</w:p>
    <w:p w:rsidR="00E512CA" w:rsidRDefault="00E512CA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</w:p>
    <w:p w:rsidR="00E512CA" w:rsidRDefault="00E512CA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</w:p>
    <w:p w:rsidR="00E512CA" w:rsidRDefault="00E512CA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</w:p>
    <w:p w:rsidR="0049578C" w:rsidRPr="0049578C" w:rsidRDefault="0049578C" w:rsidP="0049578C">
      <w:pPr>
        <w:tabs>
          <w:tab w:val="left" w:pos="1071"/>
        </w:tabs>
        <w:spacing w:line="320" w:lineRule="exact"/>
        <w:rPr>
          <w:rFonts w:eastAsia="Calibri" w:cs="Times New Roman"/>
          <w:sz w:val="20"/>
          <w:szCs w:val="20"/>
        </w:rPr>
      </w:pPr>
      <w:r w:rsidRPr="0049578C">
        <w:rPr>
          <w:rFonts w:eastAsia="Calibri" w:cs="Times New Roman"/>
          <w:sz w:val="20"/>
          <w:szCs w:val="20"/>
        </w:rPr>
        <w:lastRenderedPageBreak/>
        <w:t xml:space="preserve">С приказом </w:t>
      </w:r>
      <w:proofErr w:type="gramStart"/>
      <w:r w:rsidRPr="0049578C">
        <w:rPr>
          <w:rFonts w:eastAsia="Calibri" w:cs="Times New Roman"/>
          <w:sz w:val="20"/>
          <w:szCs w:val="20"/>
        </w:rPr>
        <w:t>ознакомлены</w:t>
      </w:r>
      <w:proofErr w:type="gramEnd"/>
      <w:r w:rsidRPr="0049578C">
        <w:rPr>
          <w:rFonts w:eastAsia="Calibri" w:cs="Times New Roman"/>
          <w:sz w:val="20"/>
          <w:szCs w:val="20"/>
        </w:rPr>
        <w:t xml:space="preserve">: </w:t>
      </w:r>
    </w:p>
    <w:tbl>
      <w:tblPr>
        <w:tblW w:w="9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745"/>
        <w:gridCol w:w="1843"/>
        <w:gridCol w:w="1409"/>
      </w:tblGrid>
      <w:tr w:rsidR="0049578C" w:rsidRPr="0049578C" w:rsidTr="00495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47B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47B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ФИО,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47B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Дата ознакомления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47B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Подпись</w:t>
            </w: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Архипов Д.В.,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Апалько Д.А.,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44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Бабицын А. А.,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Ворон А.Н.,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Двинянинов А. Ю.,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 xml:space="preserve">Дедюлин С.М., тренер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Демишнин Д.А.,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Исаев А.А.,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Каплин Г.С.,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Королева К.П., инструктор-методист ФСО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Лекомцев Ф.П.,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Лыков А.Д.,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Лыков Д.А., 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Михеев И.А.,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Напесочных С.П.,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578C">
              <w:rPr>
                <w:rFonts w:cs="Times New Roman"/>
                <w:sz w:val="20"/>
                <w:szCs w:val="20"/>
              </w:rPr>
              <w:t>Пальгуева</w:t>
            </w:r>
            <w:proofErr w:type="spellEnd"/>
            <w:r w:rsidRPr="004957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rFonts w:cs="Times New Roman"/>
                <w:sz w:val="20"/>
                <w:szCs w:val="20"/>
              </w:rPr>
              <w:t>Д.В.,тренер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Скороходова Е.А.,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Скороходова П.С.,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Усольцева А.А., заместитель директора по спортивной подготовке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Фазулов В.Ф.,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Федотов И.В.,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Чангли М.А.,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578C">
              <w:rPr>
                <w:rFonts w:cs="Times New Roman"/>
                <w:sz w:val="20"/>
                <w:szCs w:val="20"/>
              </w:rPr>
              <w:t>Чукреев</w:t>
            </w:r>
            <w:proofErr w:type="spellEnd"/>
            <w:r w:rsidRPr="004957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rFonts w:cs="Times New Roman"/>
                <w:sz w:val="20"/>
                <w:szCs w:val="20"/>
              </w:rPr>
              <w:t>Н.С.,тренер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49578C">
              <w:rPr>
                <w:rFonts w:cs="Times New Roman"/>
                <w:sz w:val="20"/>
                <w:szCs w:val="20"/>
              </w:rPr>
              <w:t>Шайхиева</w:t>
            </w:r>
            <w:proofErr w:type="spellEnd"/>
            <w:r w:rsidRPr="0049578C">
              <w:rPr>
                <w:rFonts w:cs="Times New Roman"/>
                <w:sz w:val="20"/>
                <w:szCs w:val="20"/>
              </w:rPr>
              <w:t xml:space="preserve"> Л.Р., инструктор-методист физкультурно-спортивных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9578C" w:rsidRPr="0049578C" w:rsidTr="0049578C">
        <w:trPr>
          <w:trHeight w:val="3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E47B12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9578C">
              <w:rPr>
                <w:rFonts w:cs="Times New Roman"/>
                <w:sz w:val="20"/>
                <w:szCs w:val="20"/>
              </w:rPr>
              <w:t>Яшин А. В., тренер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Pr="0049578C" w:rsidRDefault="0049578C" w:rsidP="00E5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6B6D3B" w:rsidRDefault="006B6D3B" w:rsidP="00C10379">
      <w:pPr>
        <w:spacing w:after="0" w:line="360" w:lineRule="auto"/>
        <w:jc w:val="both"/>
        <w:rPr>
          <w:szCs w:val="28"/>
        </w:rPr>
      </w:pPr>
    </w:p>
    <w:p w:rsidR="006D51C2" w:rsidRDefault="006D51C2" w:rsidP="006D51C2">
      <w:pPr>
        <w:spacing w:after="0" w:line="240" w:lineRule="auto"/>
        <w:jc w:val="right"/>
        <w:rPr>
          <w:rFonts w:eastAsia="Times New Roman"/>
          <w:lang w:eastAsia="ar-SA"/>
        </w:rPr>
      </w:pPr>
    </w:p>
    <w:p w:rsidR="006D51C2" w:rsidRDefault="006D51C2" w:rsidP="006D51C2">
      <w:pPr>
        <w:spacing w:after="0" w:line="240" w:lineRule="auto"/>
        <w:jc w:val="right"/>
        <w:rPr>
          <w:rFonts w:eastAsia="Times New Roman"/>
          <w:lang w:eastAsia="ar-SA"/>
        </w:rPr>
      </w:pPr>
    </w:p>
    <w:p w:rsidR="006D51C2" w:rsidRDefault="006D51C2" w:rsidP="006D51C2">
      <w:pPr>
        <w:spacing w:after="0" w:line="240" w:lineRule="auto"/>
        <w:jc w:val="right"/>
        <w:rPr>
          <w:rFonts w:eastAsia="Times New Roman"/>
          <w:lang w:eastAsia="ar-SA"/>
        </w:rPr>
      </w:pPr>
    </w:p>
    <w:p w:rsidR="006D51C2" w:rsidRDefault="006D51C2" w:rsidP="006D51C2">
      <w:pPr>
        <w:spacing w:after="0" w:line="240" w:lineRule="auto"/>
        <w:jc w:val="right"/>
        <w:rPr>
          <w:rFonts w:eastAsia="Times New Roman"/>
          <w:lang w:eastAsia="ar-SA"/>
        </w:rPr>
      </w:pPr>
    </w:p>
    <w:p w:rsidR="006D51C2" w:rsidRDefault="006D51C2" w:rsidP="0049578C">
      <w:pPr>
        <w:spacing w:after="0" w:line="240" w:lineRule="auto"/>
        <w:rPr>
          <w:rFonts w:eastAsia="Times New Roman"/>
          <w:lang w:eastAsia="ar-SA"/>
        </w:rPr>
      </w:pPr>
    </w:p>
    <w:p w:rsidR="00E47B12" w:rsidRDefault="00E47B12" w:rsidP="0049578C">
      <w:pPr>
        <w:spacing w:after="0" w:line="240" w:lineRule="auto"/>
        <w:rPr>
          <w:rFonts w:eastAsia="Times New Roman"/>
          <w:lang w:eastAsia="ar-SA"/>
        </w:rPr>
      </w:pPr>
    </w:p>
    <w:p w:rsidR="00E47B12" w:rsidRDefault="00E47B12" w:rsidP="0049578C">
      <w:pPr>
        <w:spacing w:after="0" w:line="240" w:lineRule="auto"/>
        <w:rPr>
          <w:rFonts w:eastAsia="Times New Roman"/>
          <w:lang w:eastAsia="ar-SA"/>
        </w:rPr>
      </w:pPr>
    </w:p>
    <w:p w:rsidR="00E512CA" w:rsidRDefault="00E512CA" w:rsidP="0049578C">
      <w:pPr>
        <w:spacing w:after="0" w:line="240" w:lineRule="auto"/>
        <w:rPr>
          <w:rFonts w:eastAsia="Times New Roman"/>
          <w:lang w:eastAsia="ar-SA"/>
        </w:rPr>
      </w:pPr>
    </w:p>
    <w:p w:rsidR="006D51C2" w:rsidRDefault="00C94165" w:rsidP="00C94165">
      <w:pPr>
        <w:spacing w:after="0" w:line="240" w:lineRule="auto"/>
        <w:ind w:left="4248"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</w:t>
      </w:r>
      <w:r w:rsidR="006D51C2" w:rsidRPr="00821F47">
        <w:rPr>
          <w:rFonts w:eastAsia="Times New Roman"/>
          <w:lang w:eastAsia="ar-SA"/>
        </w:rPr>
        <w:t xml:space="preserve">Приложение № 1 </w:t>
      </w:r>
    </w:p>
    <w:p w:rsidR="00C94165" w:rsidRDefault="00C94165" w:rsidP="00C94165">
      <w:pPr>
        <w:suppressAutoHyphens/>
        <w:spacing w:after="0" w:line="240" w:lineRule="auto"/>
        <w:ind w:left="424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УТВЕРЖДЕНО</w:t>
      </w:r>
    </w:p>
    <w:p w:rsidR="006D51C2" w:rsidRPr="00821F47" w:rsidRDefault="00C94165" w:rsidP="00C94165">
      <w:pPr>
        <w:suppressAutoHyphens/>
        <w:spacing w:after="0" w:line="240" w:lineRule="auto"/>
        <w:ind w:left="424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</w:t>
      </w:r>
      <w:r w:rsidR="006D51C2" w:rsidRPr="00821F47">
        <w:rPr>
          <w:rFonts w:eastAsia="Times New Roman"/>
          <w:lang w:eastAsia="ar-SA"/>
        </w:rPr>
        <w:t xml:space="preserve">приказом МБУ СШ «Энергия» </w:t>
      </w:r>
    </w:p>
    <w:p w:rsidR="006D51C2" w:rsidRPr="00821F47" w:rsidRDefault="00C94165" w:rsidP="00C94165">
      <w:pPr>
        <w:suppressAutoHyphens/>
        <w:spacing w:after="0" w:line="240" w:lineRule="auto"/>
        <w:ind w:left="4956"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от  __________</w:t>
      </w:r>
      <w:r w:rsidR="006D51C2" w:rsidRPr="00821F47">
        <w:rPr>
          <w:rFonts w:eastAsia="Times New Roman"/>
          <w:lang w:eastAsia="ar-SA"/>
        </w:rPr>
        <w:t xml:space="preserve">  №_______</w:t>
      </w:r>
      <w:r>
        <w:rPr>
          <w:rFonts w:eastAsia="Times New Roman"/>
          <w:lang w:eastAsia="ar-SA"/>
        </w:rPr>
        <w:t>__</w:t>
      </w:r>
    </w:p>
    <w:p w:rsidR="0049578C" w:rsidRDefault="0049578C" w:rsidP="0049578C">
      <w:pPr>
        <w:suppressAutoHyphens/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49578C" w:rsidRPr="000C1345" w:rsidRDefault="0049578C" w:rsidP="0049578C">
      <w:pPr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ar-SA"/>
        </w:rPr>
      </w:pPr>
      <w:r w:rsidRPr="000C1345">
        <w:rPr>
          <w:rFonts w:eastAsia="Calibri" w:cs="Times New Roman"/>
          <w:b/>
          <w:szCs w:val="28"/>
        </w:rPr>
        <w:t xml:space="preserve">Сроки приёма документов, количество вакантных мест и перечень необходимых документов для зачисления на спортивно-оздоровительный этап и на спортивную подготовку для освоения соответствующих программ </w:t>
      </w:r>
    </w:p>
    <w:p w:rsidR="0049578C" w:rsidRPr="000C1345" w:rsidRDefault="0049578C" w:rsidP="0049578C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49578C" w:rsidRPr="000C1345" w:rsidRDefault="0049578C" w:rsidP="005D63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Calibri" w:cs="Times New Roman"/>
          <w:szCs w:val="28"/>
        </w:rPr>
      </w:pPr>
      <w:r w:rsidRPr="000C1345">
        <w:rPr>
          <w:rFonts w:eastAsia="Calibri" w:cs="Times New Roman"/>
          <w:szCs w:val="28"/>
        </w:rPr>
        <w:t xml:space="preserve">Количество вакантных мест </w:t>
      </w:r>
      <w:proofErr w:type="gramStart"/>
      <w:r w:rsidRPr="000C1345">
        <w:rPr>
          <w:rFonts w:eastAsia="Calibri" w:cs="Times New Roman"/>
          <w:szCs w:val="28"/>
        </w:rPr>
        <w:t>на бюджетной основе для освоения программ спортивной подготовки в соответствии с муниципальным заданием на оказание</w:t>
      </w:r>
      <w:proofErr w:type="gramEnd"/>
      <w:r w:rsidRPr="000C1345">
        <w:rPr>
          <w:rFonts w:eastAsia="Calibri" w:cs="Times New Roman"/>
          <w:szCs w:val="28"/>
        </w:rPr>
        <w:t xml:space="preserve"> муниципальных услуг:</w:t>
      </w:r>
    </w:p>
    <w:p w:rsidR="0049578C" w:rsidRPr="000C1345" w:rsidRDefault="0049578C" w:rsidP="0049578C">
      <w:pPr>
        <w:spacing w:after="0" w:line="240" w:lineRule="auto"/>
        <w:ind w:left="567"/>
        <w:jc w:val="both"/>
        <w:rPr>
          <w:rFonts w:eastAsia="Calibri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8C" w:rsidRPr="000C134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0C1345">
              <w:rPr>
                <w:rFonts w:eastAsia="Calibri" w:cs="Times New Roman"/>
                <w:szCs w:val="28"/>
              </w:rPr>
              <w:t>Этап спортивной подготовки; виды спорта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8C" w:rsidRPr="000C134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0C1345">
              <w:rPr>
                <w:rFonts w:eastAsia="Calibri" w:cs="Times New Roman"/>
                <w:szCs w:val="28"/>
              </w:rPr>
              <w:t>Количество человек</w:t>
            </w:r>
          </w:p>
        </w:tc>
      </w:tr>
      <w:tr w:rsidR="0049578C" w:rsidRPr="000C1345" w:rsidTr="0049578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78C" w:rsidRPr="000C134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0C1345">
              <w:rPr>
                <w:rFonts w:eastAsia="Calibri" w:cs="Times New Roman"/>
                <w:b/>
                <w:szCs w:val="28"/>
              </w:rPr>
              <w:t>Этап начальной подготовки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12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баскетбол (мальчики)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20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велоспорт-маунтинбайк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волейбол (мальчики)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14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дзюдо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14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самбо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лыжные гонки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-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пауэрлифтинг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-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13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хоккей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33E1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>10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-</w:t>
            </w:r>
          </w:p>
        </w:tc>
      </w:tr>
      <w:tr w:rsidR="0049578C" w:rsidRPr="000C1345" w:rsidTr="0049578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b/>
                <w:color w:val="000000" w:themeColor="text1"/>
                <w:szCs w:val="28"/>
              </w:rPr>
              <w:t>Спортивно - оздоровительный этап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велоспорт-маунтинбайк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25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33E1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>1</w:t>
            </w:r>
            <w:r w:rsidR="0049578C" w:rsidRPr="00810225">
              <w:rPr>
                <w:rFonts w:eastAsia="Calibri" w:cs="Times New Roman"/>
                <w:color w:val="000000" w:themeColor="text1"/>
                <w:szCs w:val="28"/>
              </w:rPr>
              <w:t>0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хоккей с мячом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-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-</w:t>
            </w:r>
          </w:p>
        </w:tc>
      </w:tr>
      <w:tr w:rsidR="0049578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8C" w:rsidRPr="00810225" w:rsidRDefault="0049578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78C" w:rsidRPr="00810225" w:rsidRDefault="0049578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color w:val="000000" w:themeColor="text1"/>
                <w:szCs w:val="28"/>
              </w:rPr>
              <w:t>20</w:t>
            </w:r>
          </w:p>
        </w:tc>
      </w:tr>
      <w:tr w:rsidR="00433E1C" w:rsidRPr="000C1345" w:rsidTr="0049578C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E1C" w:rsidRPr="00810225" w:rsidRDefault="00433E1C" w:rsidP="0049578C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810225">
              <w:rPr>
                <w:rFonts w:eastAsia="Calibri" w:cs="Times New Roman"/>
                <w:i/>
                <w:color w:val="000000" w:themeColor="text1"/>
                <w:szCs w:val="28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1C" w:rsidRPr="00810225" w:rsidRDefault="00433E1C" w:rsidP="0049578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>20</w:t>
            </w:r>
          </w:p>
        </w:tc>
      </w:tr>
    </w:tbl>
    <w:p w:rsidR="0049578C" w:rsidRPr="000C1345" w:rsidRDefault="0049578C" w:rsidP="0049578C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49578C" w:rsidRPr="000C1345" w:rsidRDefault="0049578C" w:rsidP="0049578C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Сроки приема документов: </w:t>
      </w:r>
      <w:r w:rsidRPr="00810225">
        <w:rPr>
          <w:rFonts w:eastAsia="Calibri" w:cs="Times New Roman"/>
          <w:color w:val="000000" w:themeColor="text1"/>
          <w:szCs w:val="28"/>
        </w:rPr>
        <w:t xml:space="preserve">с 22.08.2022 по 30.09.2022 </w:t>
      </w:r>
      <w:r>
        <w:rPr>
          <w:rFonts w:eastAsia="Calibri" w:cs="Times New Roman"/>
          <w:szCs w:val="28"/>
        </w:rPr>
        <w:t xml:space="preserve">по </w:t>
      </w:r>
      <w:r w:rsidRPr="000C1345">
        <w:rPr>
          <w:rFonts w:eastAsia="Calibri" w:cs="Times New Roman"/>
          <w:szCs w:val="28"/>
        </w:rPr>
        <w:t>адресу:                           г. Среднеуральск, ул. Набережная, 8а, тел. (34343) 7-45-05.</w:t>
      </w:r>
    </w:p>
    <w:p w:rsidR="0049578C" w:rsidRDefault="0049578C" w:rsidP="0049578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0C1345">
        <w:rPr>
          <w:rFonts w:eastAsia="Calibri" w:cs="Times New Roman"/>
          <w:szCs w:val="28"/>
        </w:rPr>
        <w:t xml:space="preserve">3. Сроки проведения индивидуального отбора (с учетом дополнительного набора) с </w:t>
      </w:r>
      <w:r>
        <w:rPr>
          <w:rFonts w:eastAsia="Calibri" w:cs="Times New Roman"/>
          <w:szCs w:val="28"/>
        </w:rPr>
        <w:t>19.</w:t>
      </w:r>
      <w:r w:rsidRPr="000C1345">
        <w:rPr>
          <w:rFonts w:eastAsia="Calibri" w:cs="Times New Roman"/>
          <w:szCs w:val="28"/>
        </w:rPr>
        <w:t>09.202</w:t>
      </w:r>
      <w:r>
        <w:rPr>
          <w:rFonts w:eastAsia="Calibri" w:cs="Times New Roman"/>
          <w:szCs w:val="28"/>
        </w:rPr>
        <w:t>2</w:t>
      </w:r>
      <w:r w:rsidRPr="000C1345">
        <w:rPr>
          <w:rFonts w:eastAsia="Calibri" w:cs="Times New Roman"/>
          <w:szCs w:val="28"/>
        </w:rPr>
        <w:t xml:space="preserve"> по 2</w:t>
      </w:r>
      <w:r>
        <w:rPr>
          <w:rFonts w:eastAsia="Calibri" w:cs="Times New Roman"/>
          <w:szCs w:val="28"/>
        </w:rPr>
        <w:t>6</w:t>
      </w:r>
      <w:r w:rsidRPr="000C1345">
        <w:rPr>
          <w:rFonts w:eastAsia="Calibri" w:cs="Times New Roman"/>
          <w:szCs w:val="28"/>
        </w:rPr>
        <w:t>.09.202</w:t>
      </w:r>
      <w:r>
        <w:rPr>
          <w:rFonts w:eastAsia="Calibri" w:cs="Times New Roman"/>
          <w:szCs w:val="28"/>
        </w:rPr>
        <w:t>2</w:t>
      </w:r>
      <w:r w:rsidRPr="000C1345">
        <w:rPr>
          <w:rFonts w:eastAsia="Calibri" w:cs="Times New Roman"/>
          <w:szCs w:val="28"/>
        </w:rPr>
        <w:t xml:space="preserve"> г. согласно графику (Приложение № 2).</w:t>
      </w:r>
    </w:p>
    <w:p w:rsidR="0049578C" w:rsidRPr="00C94165" w:rsidRDefault="0049578C" w:rsidP="0049578C">
      <w:pPr>
        <w:spacing w:after="0" w:line="240" w:lineRule="auto"/>
        <w:jc w:val="both"/>
        <w:rPr>
          <w:szCs w:val="28"/>
        </w:rPr>
      </w:pPr>
      <w:r w:rsidRPr="00C94165">
        <w:rPr>
          <w:szCs w:val="28"/>
        </w:rPr>
        <w:t>4. Перечень необходимых документов для зачисления на спортивную подготовку для освоения соответствующих программ:</w:t>
      </w:r>
    </w:p>
    <w:p w:rsidR="0049578C" w:rsidRPr="00C94165" w:rsidRDefault="0049578C" w:rsidP="0049578C">
      <w:pPr>
        <w:spacing w:after="0" w:line="240" w:lineRule="auto"/>
        <w:contextualSpacing/>
        <w:jc w:val="both"/>
        <w:rPr>
          <w:szCs w:val="28"/>
        </w:rPr>
      </w:pPr>
      <w:r w:rsidRPr="00C94165">
        <w:rPr>
          <w:szCs w:val="28"/>
        </w:rPr>
        <w:lastRenderedPageBreak/>
        <w:t>- письменное заявление законных представителей несовершеннолетних поступающих для освоения программ спортивной подготовки в возрасте до 14 лет;</w:t>
      </w:r>
    </w:p>
    <w:p w:rsidR="0049578C" w:rsidRPr="00C94165" w:rsidRDefault="0049578C" w:rsidP="0049578C">
      <w:pPr>
        <w:spacing w:after="0" w:line="240" w:lineRule="auto"/>
        <w:contextualSpacing/>
        <w:jc w:val="both"/>
        <w:rPr>
          <w:szCs w:val="28"/>
        </w:rPr>
      </w:pPr>
      <w:r w:rsidRPr="00C94165">
        <w:rPr>
          <w:szCs w:val="28"/>
        </w:rPr>
        <w:t>- письменное заявление поступающего для освоения программ спортивной подготовки, достигшего возраста 14 лет и старше с обязательным согласованием с законными представителями;</w:t>
      </w:r>
    </w:p>
    <w:p w:rsidR="0049578C" w:rsidRPr="00C94165" w:rsidRDefault="0049578C" w:rsidP="0049578C">
      <w:pPr>
        <w:spacing w:after="0" w:line="240" w:lineRule="auto"/>
        <w:contextualSpacing/>
        <w:jc w:val="both"/>
        <w:rPr>
          <w:szCs w:val="28"/>
        </w:rPr>
      </w:pPr>
      <w:r w:rsidRPr="00C94165">
        <w:rPr>
          <w:szCs w:val="28"/>
        </w:rPr>
        <w:t>- письменное заявление законных представителей несовершеннолетних поступающих на спортивно - оздоровительный этап;</w:t>
      </w:r>
    </w:p>
    <w:p w:rsidR="0049578C" w:rsidRPr="00C94165" w:rsidRDefault="0049578C" w:rsidP="0049578C">
      <w:pPr>
        <w:spacing w:after="0" w:line="240" w:lineRule="auto"/>
        <w:contextualSpacing/>
        <w:jc w:val="both"/>
        <w:rPr>
          <w:szCs w:val="28"/>
        </w:rPr>
      </w:pPr>
      <w:r w:rsidRPr="00C94165">
        <w:rPr>
          <w:szCs w:val="28"/>
        </w:rPr>
        <w:t>- медицинское заключение спортивного врача о состоянии здоровья поступающего для освоения программ спортивной подготовки с указанием возможности занятий избранным видом спорта;</w:t>
      </w:r>
    </w:p>
    <w:p w:rsidR="0049578C" w:rsidRPr="00C94165" w:rsidRDefault="0049578C" w:rsidP="0049578C">
      <w:pPr>
        <w:spacing w:after="0" w:line="240" w:lineRule="auto"/>
        <w:contextualSpacing/>
        <w:jc w:val="both"/>
        <w:rPr>
          <w:szCs w:val="28"/>
        </w:rPr>
      </w:pPr>
      <w:r w:rsidRPr="00C94165">
        <w:rPr>
          <w:szCs w:val="28"/>
        </w:rPr>
        <w:t>- медицинское заключение педиатра о состоянии здоровья поступающего на спортивно-оздоровительный этап с указанием возможности занятий избранным видом спорта;</w:t>
      </w:r>
    </w:p>
    <w:p w:rsidR="0049578C" w:rsidRPr="00C94165" w:rsidRDefault="0049578C" w:rsidP="0049578C">
      <w:pPr>
        <w:spacing w:after="0" w:line="240" w:lineRule="auto"/>
        <w:contextualSpacing/>
        <w:jc w:val="both"/>
        <w:rPr>
          <w:szCs w:val="28"/>
        </w:rPr>
      </w:pPr>
      <w:r w:rsidRPr="00C94165">
        <w:rPr>
          <w:szCs w:val="28"/>
        </w:rPr>
        <w:t>- копия документа, удостоверяющего личность поступающего для освоения программ спортивной подготовки (паспорт РФ, свидетельство о рождении).</w:t>
      </w:r>
    </w:p>
    <w:p w:rsidR="0049578C" w:rsidRPr="00C94165" w:rsidRDefault="0049578C" w:rsidP="0049578C">
      <w:pPr>
        <w:spacing w:after="0" w:line="240" w:lineRule="auto"/>
        <w:contextualSpacing/>
        <w:jc w:val="both"/>
        <w:rPr>
          <w:szCs w:val="28"/>
        </w:rPr>
      </w:pPr>
      <w:r w:rsidRPr="00C94165">
        <w:rPr>
          <w:szCs w:val="28"/>
        </w:rPr>
        <w:t xml:space="preserve">5. Прием </w:t>
      </w:r>
      <w:r w:rsidRPr="00C94165">
        <w:rPr>
          <w:szCs w:val="28"/>
          <w:lang w:bidi="ru-RU"/>
        </w:rPr>
        <w:t xml:space="preserve">на тренировочный этап (этап спортивной специализации) </w:t>
      </w:r>
      <w:r w:rsidRPr="00C94165">
        <w:rPr>
          <w:szCs w:val="28"/>
        </w:rPr>
        <w:t>для освоения программ спортивной подготовки, при переходе поступающего из другой физкультурно-спортивной организации</w:t>
      </w:r>
      <w:r w:rsidRPr="00C94165">
        <w:rPr>
          <w:szCs w:val="28"/>
          <w:lang w:bidi="ru-RU"/>
        </w:rPr>
        <w:t xml:space="preserve"> </w:t>
      </w:r>
      <w:r w:rsidRPr="00C94165">
        <w:rPr>
          <w:szCs w:val="28"/>
        </w:rPr>
        <w:t>осуществляется при предоставлении следующих документов:</w:t>
      </w:r>
    </w:p>
    <w:p w:rsidR="0049578C" w:rsidRPr="00C94165" w:rsidRDefault="0049578C" w:rsidP="0049578C">
      <w:pPr>
        <w:tabs>
          <w:tab w:val="left" w:pos="567"/>
        </w:tabs>
        <w:spacing w:after="0" w:line="240" w:lineRule="auto"/>
        <w:contextualSpacing/>
        <w:jc w:val="both"/>
        <w:rPr>
          <w:szCs w:val="28"/>
        </w:rPr>
      </w:pPr>
      <w:r w:rsidRPr="00C94165">
        <w:rPr>
          <w:szCs w:val="28"/>
        </w:rPr>
        <w:t>- документы согласно, указанного списка п. 4 данного Приложения;</w:t>
      </w:r>
    </w:p>
    <w:p w:rsidR="0049578C" w:rsidRPr="00C94165" w:rsidRDefault="0049578C" w:rsidP="0049578C">
      <w:pPr>
        <w:tabs>
          <w:tab w:val="left" w:pos="567"/>
        </w:tabs>
        <w:spacing w:after="0" w:line="240" w:lineRule="auto"/>
        <w:contextualSpacing/>
        <w:jc w:val="both"/>
        <w:rPr>
          <w:szCs w:val="28"/>
        </w:rPr>
      </w:pPr>
      <w:r w:rsidRPr="00C94165">
        <w:rPr>
          <w:szCs w:val="28"/>
        </w:rPr>
        <w:t xml:space="preserve">- квалификационная книжка, либо документ, подтверждающий наличие спортивного разряда; </w:t>
      </w:r>
    </w:p>
    <w:p w:rsidR="0049578C" w:rsidRPr="000C1345" w:rsidRDefault="0049578C" w:rsidP="0049578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94165">
        <w:rPr>
          <w:szCs w:val="28"/>
        </w:rPr>
        <w:t>- документ, подтверждающий занятие в физкультурно-спортивном учреждении;- открепление из спортивной школы, разрешающее переход в другую спортивную школу или приказ об отчислении.</w:t>
      </w:r>
    </w:p>
    <w:p w:rsidR="0049578C" w:rsidRDefault="0049578C" w:rsidP="0049578C"/>
    <w:p w:rsidR="006D51C2" w:rsidRPr="00C51629" w:rsidRDefault="006D51C2" w:rsidP="006D51C2">
      <w:pPr>
        <w:suppressAutoHyphens/>
        <w:spacing w:after="0" w:line="240" w:lineRule="auto"/>
        <w:jc w:val="right"/>
        <w:rPr>
          <w:rFonts w:eastAsia="Times New Roman"/>
          <w:sz w:val="18"/>
          <w:szCs w:val="18"/>
          <w:lang w:eastAsia="ar-SA"/>
        </w:rPr>
      </w:pPr>
    </w:p>
    <w:p w:rsidR="006D51C2" w:rsidRPr="00C51629" w:rsidRDefault="006D51C2" w:rsidP="006D51C2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49578C" w:rsidRDefault="0049578C" w:rsidP="006D51C2">
      <w:pPr>
        <w:suppressAutoHyphens/>
        <w:spacing w:after="0" w:line="240" w:lineRule="auto"/>
        <w:jc w:val="center"/>
        <w:rPr>
          <w:b/>
          <w:szCs w:val="28"/>
        </w:rPr>
      </w:pPr>
    </w:p>
    <w:p w:rsidR="0049578C" w:rsidRDefault="0049578C" w:rsidP="006D51C2">
      <w:pPr>
        <w:suppressAutoHyphens/>
        <w:spacing w:after="0" w:line="240" w:lineRule="auto"/>
        <w:jc w:val="center"/>
        <w:rPr>
          <w:b/>
          <w:szCs w:val="28"/>
        </w:rPr>
      </w:pPr>
    </w:p>
    <w:p w:rsidR="006D51C2" w:rsidRPr="00C94165" w:rsidRDefault="006D51C2" w:rsidP="006D51C2">
      <w:pPr>
        <w:tabs>
          <w:tab w:val="left" w:pos="567"/>
        </w:tabs>
        <w:spacing w:after="0" w:line="240" w:lineRule="auto"/>
        <w:contextualSpacing/>
        <w:jc w:val="both"/>
        <w:rPr>
          <w:szCs w:val="28"/>
        </w:rPr>
      </w:pPr>
    </w:p>
    <w:p w:rsidR="006B6D3B" w:rsidRPr="00C94165" w:rsidRDefault="006B6D3B" w:rsidP="00C10379">
      <w:pPr>
        <w:spacing w:after="0" w:line="360" w:lineRule="auto"/>
        <w:jc w:val="both"/>
        <w:rPr>
          <w:szCs w:val="28"/>
        </w:rPr>
      </w:pPr>
    </w:p>
    <w:p w:rsidR="009B04D7" w:rsidRPr="00C94165" w:rsidRDefault="009B04D7" w:rsidP="009B04D7">
      <w:pPr>
        <w:spacing w:after="0" w:line="360" w:lineRule="auto"/>
        <w:ind w:firstLine="709"/>
        <w:jc w:val="both"/>
        <w:rPr>
          <w:szCs w:val="28"/>
        </w:rPr>
      </w:pPr>
    </w:p>
    <w:sectPr w:rsidR="009B04D7" w:rsidRPr="00C94165" w:rsidSect="00824B0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51" w:rsidRDefault="00B16A51" w:rsidP="00E8072F">
      <w:pPr>
        <w:spacing w:after="0" w:line="240" w:lineRule="auto"/>
      </w:pPr>
      <w:r>
        <w:separator/>
      </w:r>
    </w:p>
  </w:endnote>
  <w:endnote w:type="continuationSeparator" w:id="0">
    <w:p w:rsidR="00B16A51" w:rsidRDefault="00B16A51" w:rsidP="00E8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51" w:rsidRDefault="00B16A51" w:rsidP="00E8072F">
      <w:pPr>
        <w:spacing w:after="0" w:line="240" w:lineRule="auto"/>
      </w:pPr>
      <w:r>
        <w:separator/>
      </w:r>
    </w:p>
  </w:footnote>
  <w:footnote w:type="continuationSeparator" w:id="0">
    <w:p w:rsidR="00B16A51" w:rsidRDefault="00B16A51" w:rsidP="00E8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464"/>
    <w:multiLevelType w:val="hybridMultilevel"/>
    <w:tmpl w:val="175ED7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A65A6C"/>
    <w:multiLevelType w:val="hybridMultilevel"/>
    <w:tmpl w:val="2872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4489E"/>
    <w:multiLevelType w:val="hybridMultilevel"/>
    <w:tmpl w:val="8C5E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51D"/>
    <w:rsid w:val="00010D9A"/>
    <w:rsid w:val="00023324"/>
    <w:rsid w:val="00097011"/>
    <w:rsid w:val="000F7007"/>
    <w:rsid w:val="00101C0F"/>
    <w:rsid w:val="00152ADC"/>
    <w:rsid w:val="001903E8"/>
    <w:rsid w:val="001A5A0E"/>
    <w:rsid w:val="00206BC8"/>
    <w:rsid w:val="00224B5E"/>
    <w:rsid w:val="0029194F"/>
    <w:rsid w:val="002D5FF3"/>
    <w:rsid w:val="003149B2"/>
    <w:rsid w:val="003438B6"/>
    <w:rsid w:val="003C4B05"/>
    <w:rsid w:val="00433E1C"/>
    <w:rsid w:val="0045317D"/>
    <w:rsid w:val="004612E2"/>
    <w:rsid w:val="0049578C"/>
    <w:rsid w:val="00574D64"/>
    <w:rsid w:val="00591A8E"/>
    <w:rsid w:val="00591CEA"/>
    <w:rsid w:val="005D6317"/>
    <w:rsid w:val="005D69B8"/>
    <w:rsid w:val="0061162A"/>
    <w:rsid w:val="00615924"/>
    <w:rsid w:val="006B04B2"/>
    <w:rsid w:val="006B189E"/>
    <w:rsid w:val="006B6D3B"/>
    <w:rsid w:val="006D2EDA"/>
    <w:rsid w:val="006D51C2"/>
    <w:rsid w:val="006E6261"/>
    <w:rsid w:val="006F335E"/>
    <w:rsid w:val="0073054F"/>
    <w:rsid w:val="007402D8"/>
    <w:rsid w:val="00780A18"/>
    <w:rsid w:val="007A1677"/>
    <w:rsid w:val="007C62FA"/>
    <w:rsid w:val="007E151D"/>
    <w:rsid w:val="00824B08"/>
    <w:rsid w:val="008368C1"/>
    <w:rsid w:val="00854574"/>
    <w:rsid w:val="008C2F1E"/>
    <w:rsid w:val="008C3929"/>
    <w:rsid w:val="00996E68"/>
    <w:rsid w:val="009B04D7"/>
    <w:rsid w:val="00A41F5A"/>
    <w:rsid w:val="00A5451B"/>
    <w:rsid w:val="00B064D5"/>
    <w:rsid w:val="00B16A51"/>
    <w:rsid w:val="00B20107"/>
    <w:rsid w:val="00BE1F7C"/>
    <w:rsid w:val="00C10379"/>
    <w:rsid w:val="00C94165"/>
    <w:rsid w:val="00CD5EC7"/>
    <w:rsid w:val="00D43B60"/>
    <w:rsid w:val="00D55D50"/>
    <w:rsid w:val="00D944B1"/>
    <w:rsid w:val="00DD1655"/>
    <w:rsid w:val="00DD2AE3"/>
    <w:rsid w:val="00DD334D"/>
    <w:rsid w:val="00E113A7"/>
    <w:rsid w:val="00E47B12"/>
    <w:rsid w:val="00E512CA"/>
    <w:rsid w:val="00E8072F"/>
    <w:rsid w:val="00ED6C8E"/>
    <w:rsid w:val="00F940C8"/>
    <w:rsid w:val="00FA2FDC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D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72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8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72F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2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B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F700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subject/>
  <dc:creator>User</dc:creator>
  <cp:keywords/>
  <dc:description/>
  <cp:lastModifiedBy>User</cp:lastModifiedBy>
  <cp:revision>50</cp:revision>
  <cp:lastPrinted>2022-08-23T05:54:00Z</cp:lastPrinted>
  <dcterms:created xsi:type="dcterms:W3CDTF">2019-02-19T03:37:00Z</dcterms:created>
  <dcterms:modified xsi:type="dcterms:W3CDTF">2022-08-23T11:05:00Z</dcterms:modified>
</cp:coreProperties>
</file>